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B69B" w14:textId="0B7D7A2E" w:rsidR="002412EF" w:rsidRDefault="002412EF" w:rsidP="002412EF">
      <w:pPr>
        <w:jc w:val="both"/>
        <w:rPr>
          <w:rFonts w:asciiTheme="minorHAnsi" w:hAnsiTheme="minorHAnsi" w:cstheme="minorHAnsi"/>
          <w:b/>
          <w:bCs/>
          <w:iCs/>
          <w:sz w:val="22"/>
          <w:szCs w:val="22"/>
        </w:rPr>
      </w:pPr>
    </w:p>
    <w:p w14:paraId="5E915ECA" w14:textId="67C4DAC0" w:rsidR="002412EF" w:rsidRDefault="002412EF" w:rsidP="002412EF">
      <w:pPr>
        <w:jc w:val="both"/>
        <w:rPr>
          <w:rFonts w:asciiTheme="minorHAnsi" w:hAnsiTheme="minorHAnsi" w:cstheme="minorHAnsi"/>
          <w:b/>
          <w:bCs/>
          <w:iCs/>
          <w:sz w:val="22"/>
          <w:szCs w:val="22"/>
        </w:rPr>
      </w:pPr>
      <w:r>
        <w:rPr>
          <w:rFonts w:ascii="Segoe UI" w:hAnsi="Segoe UI" w:cs="Segoe UI"/>
          <w:b/>
          <w:bCs/>
          <w:noProof/>
          <w:color w:val="212529"/>
          <w14:ligatures w14:val="standardContextual"/>
        </w:rPr>
        <w:drawing>
          <wp:anchor distT="0" distB="0" distL="114300" distR="114300" simplePos="0" relativeHeight="251659264" behindDoc="0" locked="0" layoutInCell="1" allowOverlap="1" wp14:anchorId="59FAF21C" wp14:editId="0608DFC1">
            <wp:simplePos x="0" y="0"/>
            <wp:positionH relativeFrom="margin">
              <wp:align>center</wp:align>
            </wp:positionH>
            <wp:positionV relativeFrom="paragraph">
              <wp:posOffset>4445</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1615FF8B" w14:textId="77777777" w:rsidR="002412EF" w:rsidRDefault="002412EF" w:rsidP="002412EF">
      <w:pPr>
        <w:jc w:val="both"/>
        <w:rPr>
          <w:rFonts w:asciiTheme="minorHAnsi" w:hAnsiTheme="minorHAnsi" w:cstheme="minorHAnsi"/>
          <w:b/>
          <w:bCs/>
          <w:iCs/>
          <w:sz w:val="22"/>
          <w:szCs w:val="22"/>
        </w:rPr>
      </w:pPr>
    </w:p>
    <w:p w14:paraId="48C9A369" w14:textId="77777777" w:rsidR="002412EF" w:rsidRDefault="002412EF" w:rsidP="002412EF">
      <w:pPr>
        <w:jc w:val="both"/>
        <w:rPr>
          <w:rFonts w:asciiTheme="minorHAnsi" w:hAnsiTheme="minorHAnsi" w:cstheme="minorHAnsi"/>
          <w:b/>
          <w:bCs/>
          <w:iCs/>
          <w:sz w:val="22"/>
          <w:szCs w:val="22"/>
        </w:rPr>
      </w:pPr>
    </w:p>
    <w:p w14:paraId="5243DDC3" w14:textId="77777777" w:rsidR="002412EF" w:rsidRDefault="002412EF" w:rsidP="002412EF">
      <w:pPr>
        <w:jc w:val="both"/>
        <w:rPr>
          <w:rFonts w:asciiTheme="minorHAnsi" w:hAnsiTheme="minorHAnsi" w:cstheme="minorHAnsi"/>
          <w:b/>
          <w:bCs/>
          <w:iCs/>
          <w:sz w:val="22"/>
          <w:szCs w:val="22"/>
        </w:rPr>
      </w:pPr>
    </w:p>
    <w:p w14:paraId="4EE898B9" w14:textId="77777777" w:rsidR="002412EF" w:rsidRDefault="002412EF" w:rsidP="002412EF">
      <w:pPr>
        <w:jc w:val="both"/>
        <w:rPr>
          <w:rFonts w:asciiTheme="minorHAnsi" w:hAnsiTheme="minorHAnsi" w:cstheme="minorHAnsi"/>
          <w:b/>
          <w:bCs/>
          <w:iCs/>
          <w:sz w:val="22"/>
          <w:szCs w:val="22"/>
        </w:rPr>
      </w:pPr>
    </w:p>
    <w:p w14:paraId="15EDC095" w14:textId="77777777" w:rsidR="002412EF" w:rsidRDefault="002412EF" w:rsidP="002412EF">
      <w:pPr>
        <w:jc w:val="both"/>
        <w:rPr>
          <w:rFonts w:asciiTheme="minorHAnsi" w:hAnsiTheme="minorHAnsi" w:cstheme="minorHAnsi"/>
          <w:b/>
          <w:bCs/>
          <w:iCs/>
          <w:sz w:val="22"/>
          <w:szCs w:val="22"/>
        </w:rPr>
      </w:pPr>
    </w:p>
    <w:p w14:paraId="0AA33595" w14:textId="4C37DB88" w:rsidR="002412EF" w:rsidRPr="002412EF" w:rsidRDefault="002412EF" w:rsidP="002412EF">
      <w:pPr>
        <w:jc w:val="both"/>
        <w:rPr>
          <w:rFonts w:ascii="Segoe UI" w:hAnsi="Segoe UI" w:cs="Segoe UI"/>
          <w:b/>
          <w:bCs/>
          <w:iCs/>
        </w:rPr>
      </w:pPr>
      <w:r w:rsidRPr="002412EF">
        <w:rPr>
          <w:rFonts w:ascii="Segoe UI" w:hAnsi="Segoe UI" w:cs="Segoe UI"/>
          <w:b/>
          <w:bCs/>
          <w:iCs/>
        </w:rPr>
        <w:t xml:space="preserve">Alzheimer’s disease-related </w:t>
      </w:r>
      <w:proofErr w:type="spellStart"/>
      <w:r w:rsidRPr="002412EF">
        <w:rPr>
          <w:rFonts w:ascii="Segoe UI" w:hAnsi="Segoe UI" w:cs="Segoe UI"/>
          <w:b/>
          <w:bCs/>
          <w:iCs/>
        </w:rPr>
        <w:t>presenilins</w:t>
      </w:r>
      <w:proofErr w:type="spellEnd"/>
      <w:r w:rsidRPr="002412EF">
        <w:rPr>
          <w:rFonts w:ascii="Segoe UI" w:hAnsi="Segoe UI" w:cs="Segoe UI"/>
          <w:b/>
          <w:bCs/>
          <w:iCs/>
        </w:rPr>
        <w:t xml:space="preserve"> are key to intestinal epithelial cell function and gut immune </w:t>
      </w:r>
      <w:proofErr w:type="gramStart"/>
      <w:r w:rsidRPr="002412EF">
        <w:rPr>
          <w:rFonts w:ascii="Segoe UI" w:hAnsi="Segoe UI" w:cs="Segoe UI"/>
          <w:b/>
          <w:bCs/>
          <w:iCs/>
        </w:rPr>
        <w:t>homoeostasis</w:t>
      </w:r>
      <w:proofErr w:type="gramEnd"/>
    </w:p>
    <w:p w14:paraId="324B50EC" w14:textId="77777777" w:rsidR="002412EF" w:rsidRPr="002412EF" w:rsidRDefault="002412EF" w:rsidP="002412EF">
      <w:pPr>
        <w:jc w:val="both"/>
        <w:rPr>
          <w:rFonts w:ascii="Segoe UI" w:hAnsi="Segoe UI" w:cs="Segoe UI"/>
          <w:iCs/>
        </w:rPr>
      </w:pPr>
    </w:p>
    <w:p w14:paraId="0E6C45A1" w14:textId="77777777" w:rsidR="002412EF" w:rsidRPr="002412EF" w:rsidRDefault="002412EF" w:rsidP="002412EF">
      <w:pPr>
        <w:jc w:val="both"/>
        <w:rPr>
          <w:rFonts w:ascii="Segoe UI" w:hAnsi="Segoe UI" w:cs="Segoe UI"/>
          <w:iCs/>
        </w:rPr>
      </w:pPr>
      <w:proofErr w:type="spellStart"/>
      <w:r w:rsidRPr="002412EF">
        <w:rPr>
          <w:rFonts w:ascii="Segoe UI" w:hAnsi="Segoe UI" w:cs="Segoe UI"/>
          <w:iCs/>
        </w:rPr>
        <w:t>Erkert</w:t>
      </w:r>
      <w:proofErr w:type="spellEnd"/>
      <w:r w:rsidRPr="002412EF">
        <w:rPr>
          <w:rFonts w:ascii="Segoe UI" w:hAnsi="Segoe UI" w:cs="Segoe UI"/>
          <w:iCs/>
        </w:rPr>
        <w:t xml:space="preserve"> L, </w:t>
      </w:r>
      <w:proofErr w:type="spellStart"/>
      <w:r w:rsidRPr="002412EF">
        <w:rPr>
          <w:rFonts w:ascii="Segoe UI" w:hAnsi="Segoe UI" w:cs="Segoe UI"/>
          <w:iCs/>
        </w:rPr>
        <w:t>Gamez</w:t>
      </w:r>
      <w:proofErr w:type="spellEnd"/>
      <w:r w:rsidRPr="002412EF">
        <w:rPr>
          <w:rFonts w:ascii="Segoe UI" w:hAnsi="Segoe UI" w:cs="Segoe UI"/>
          <w:iCs/>
        </w:rPr>
        <w:t xml:space="preserve">-Belmonte R, </w:t>
      </w:r>
      <w:proofErr w:type="spellStart"/>
      <w:r w:rsidRPr="002412EF">
        <w:rPr>
          <w:rFonts w:ascii="Segoe UI" w:hAnsi="Segoe UI" w:cs="Segoe UI"/>
          <w:iCs/>
        </w:rPr>
        <w:t>Kabisch</w:t>
      </w:r>
      <w:proofErr w:type="spellEnd"/>
      <w:r w:rsidRPr="002412EF">
        <w:rPr>
          <w:rFonts w:ascii="Segoe UI" w:hAnsi="Segoe UI" w:cs="Segoe UI"/>
          <w:iCs/>
        </w:rPr>
        <w:t xml:space="preserve"> M, </w:t>
      </w:r>
      <w:r w:rsidRPr="002412EF">
        <w:rPr>
          <w:rFonts w:ascii="Segoe UI" w:hAnsi="Segoe UI" w:cs="Segoe UI"/>
          <w:i/>
          <w:iCs/>
        </w:rPr>
        <w:t>et al.</w:t>
      </w:r>
      <w:r w:rsidRPr="002412EF">
        <w:rPr>
          <w:rFonts w:ascii="Segoe UI" w:hAnsi="Segoe UI" w:cs="Segoe UI"/>
          <w:iCs/>
        </w:rPr>
        <w:t xml:space="preserve"> Alzheimer’s disease-related </w:t>
      </w:r>
      <w:proofErr w:type="spellStart"/>
      <w:r w:rsidRPr="002412EF">
        <w:rPr>
          <w:rFonts w:ascii="Segoe UI" w:hAnsi="Segoe UI" w:cs="Segoe UI"/>
          <w:iCs/>
        </w:rPr>
        <w:t>presenilins</w:t>
      </w:r>
      <w:proofErr w:type="spellEnd"/>
      <w:r w:rsidRPr="002412EF">
        <w:rPr>
          <w:rFonts w:ascii="Segoe UI" w:hAnsi="Segoe UI" w:cs="Segoe UI"/>
          <w:iCs/>
        </w:rPr>
        <w:t xml:space="preserve"> are key to intestinal epithelial cell function and gut immune homoeostasis. Gut 2024; 73: 1618-1631.</w:t>
      </w:r>
      <w:r w:rsidRPr="002412EF">
        <w:rPr>
          <w:rFonts w:ascii="Segoe UI" w:hAnsi="Segoe UI" w:cs="Segoe UI"/>
          <w:iCs/>
          <w:u w:val="single"/>
        </w:rPr>
        <w:t xml:space="preserve"> </w:t>
      </w:r>
      <w:proofErr w:type="spellStart"/>
      <w:r w:rsidRPr="002412EF">
        <w:rPr>
          <w:rFonts w:ascii="Segoe UI" w:hAnsi="Segoe UI" w:cs="Segoe UI"/>
          <w:iCs/>
        </w:rPr>
        <w:t>doi</w:t>
      </w:r>
      <w:proofErr w:type="spellEnd"/>
      <w:r w:rsidRPr="002412EF">
        <w:rPr>
          <w:rFonts w:ascii="Segoe UI" w:hAnsi="Segoe UI" w:cs="Segoe UI"/>
          <w:iCs/>
        </w:rPr>
        <w:t>:</w:t>
      </w:r>
      <w:r w:rsidRPr="002412EF">
        <w:rPr>
          <w:rFonts w:ascii="Segoe UI" w:hAnsi="Segoe UI" w:cs="Segoe UI"/>
          <w:iCs/>
          <w:u w:val="single"/>
        </w:rPr>
        <w:t xml:space="preserve"> </w:t>
      </w:r>
      <w:r w:rsidRPr="002412EF">
        <w:rPr>
          <w:rFonts w:ascii="Segoe UI" w:hAnsi="Segoe UI" w:cs="Segoe UI"/>
          <w:iCs/>
        </w:rPr>
        <w:t>10.1136/gutjnl-2023-331622.</w:t>
      </w:r>
    </w:p>
    <w:p w14:paraId="6AB7E76F" w14:textId="77777777" w:rsidR="002412EF" w:rsidRPr="002412EF" w:rsidRDefault="002412EF" w:rsidP="002412EF">
      <w:pPr>
        <w:jc w:val="both"/>
        <w:rPr>
          <w:rFonts w:ascii="Segoe UI" w:hAnsi="Segoe UI" w:cs="Segoe UI"/>
          <w:iCs/>
        </w:rPr>
      </w:pPr>
    </w:p>
    <w:p w14:paraId="2C368523" w14:textId="77777777" w:rsidR="002412EF" w:rsidRPr="002412EF" w:rsidRDefault="002412EF" w:rsidP="002412EF">
      <w:pPr>
        <w:jc w:val="both"/>
        <w:rPr>
          <w:rFonts w:ascii="Segoe UI" w:hAnsi="Segoe UI" w:cs="Segoe UI"/>
          <w:iCs/>
        </w:rPr>
      </w:pPr>
      <w:r w:rsidRPr="002412EF">
        <w:rPr>
          <w:rFonts w:ascii="Segoe UI" w:hAnsi="Segoe UI" w:cs="Segoe UI"/>
          <w:iCs/>
        </w:rPr>
        <w:t xml:space="preserve">Alzheimer’s disease has been associated with mutations in several presenilin genes. </w:t>
      </w:r>
      <w:proofErr w:type="spellStart"/>
      <w:r w:rsidRPr="002412EF">
        <w:rPr>
          <w:rFonts w:ascii="Segoe UI" w:hAnsi="Segoe UI" w:cs="Segoe UI"/>
          <w:iCs/>
        </w:rPr>
        <w:t>Presenilins</w:t>
      </w:r>
      <w:proofErr w:type="spellEnd"/>
      <w:r w:rsidRPr="002412EF">
        <w:rPr>
          <w:rFonts w:ascii="Segoe UI" w:hAnsi="Segoe UI" w:cs="Segoe UI"/>
          <w:iCs/>
        </w:rPr>
        <w:t xml:space="preserve"> are transmembrane proteins play a central role in processing amyloid precursor protein. They have also been implicated in a range of other functions </w:t>
      </w:r>
      <w:proofErr w:type="gramStart"/>
      <w:r w:rsidRPr="002412EF">
        <w:rPr>
          <w:rFonts w:ascii="Segoe UI" w:hAnsi="Segoe UI" w:cs="Segoe UI"/>
          <w:iCs/>
        </w:rPr>
        <w:t>including:</w:t>
      </w:r>
      <w:proofErr w:type="gramEnd"/>
      <w:r w:rsidRPr="002412EF">
        <w:rPr>
          <w:rFonts w:ascii="Segoe UI" w:hAnsi="Segoe UI" w:cs="Segoe UI"/>
          <w:iCs/>
        </w:rPr>
        <w:t xml:space="preserve"> autophagy, apoptosis, protein trafficking and calcium homeostasis. Until recently little had been known about the expression of such genes and their function in the gut. Although it had been hypothesised that such genes may play an important role in maintaining gut barrier function. </w:t>
      </w:r>
    </w:p>
    <w:p w14:paraId="429E5433" w14:textId="77777777" w:rsidR="002412EF" w:rsidRPr="002412EF" w:rsidRDefault="002412EF" w:rsidP="002412EF">
      <w:pPr>
        <w:jc w:val="both"/>
        <w:rPr>
          <w:rFonts w:ascii="Segoe UI" w:hAnsi="Segoe UI" w:cs="Segoe UI"/>
          <w:iCs/>
        </w:rPr>
      </w:pPr>
    </w:p>
    <w:p w14:paraId="4F11031D" w14:textId="77777777" w:rsidR="002412EF" w:rsidRPr="002412EF" w:rsidRDefault="002412EF" w:rsidP="002412EF">
      <w:pPr>
        <w:jc w:val="both"/>
        <w:rPr>
          <w:rFonts w:ascii="Segoe UI" w:hAnsi="Segoe UI" w:cs="Segoe UI"/>
          <w:iCs/>
        </w:rPr>
      </w:pPr>
      <w:r w:rsidRPr="002412EF">
        <w:rPr>
          <w:rFonts w:ascii="Segoe UI" w:hAnsi="Segoe UI" w:cs="Segoe UI"/>
          <w:iCs/>
        </w:rPr>
        <w:t xml:space="preserve">In this paper, </w:t>
      </w:r>
      <w:proofErr w:type="spellStart"/>
      <w:r w:rsidRPr="002412EF">
        <w:rPr>
          <w:rFonts w:ascii="Segoe UI" w:hAnsi="Segoe UI" w:cs="Segoe UI"/>
          <w:iCs/>
        </w:rPr>
        <w:t>Erkert</w:t>
      </w:r>
      <w:proofErr w:type="spellEnd"/>
      <w:r w:rsidRPr="002412EF">
        <w:rPr>
          <w:rFonts w:ascii="Segoe UI" w:hAnsi="Segoe UI" w:cs="Segoe UI"/>
          <w:iCs/>
        </w:rPr>
        <w:t xml:space="preserve"> </w:t>
      </w:r>
      <w:r w:rsidRPr="002412EF">
        <w:rPr>
          <w:rFonts w:ascii="Segoe UI" w:hAnsi="Segoe UI" w:cs="Segoe UI"/>
          <w:i/>
          <w:iCs/>
        </w:rPr>
        <w:t>et al.,</w:t>
      </w:r>
      <w:r w:rsidRPr="002412EF">
        <w:rPr>
          <w:rFonts w:ascii="Segoe UI" w:hAnsi="Segoe UI" w:cs="Segoe UI"/>
          <w:iCs/>
        </w:rPr>
        <w:t xml:space="preserve"> sought to characterise the effect of presenilin gene mutations on intestinal function. Bulk RNA sequencing was performed comparing colonic tissue samples from mice with dextran sulphate sodium (DSS)-induced colitis, with colonic samples from healthy mice. Pathway analysis was then performed to better understand the biology of effect from presenilin gene mutations. Gene expression was then assessed in cohorts of patients with both Ulcerative colitis and Crohn’s disease, with validation of findings using immunofluorescence staining. </w:t>
      </w:r>
    </w:p>
    <w:p w14:paraId="5AB16087" w14:textId="77777777" w:rsidR="002412EF" w:rsidRPr="002412EF" w:rsidRDefault="002412EF" w:rsidP="002412EF">
      <w:pPr>
        <w:jc w:val="both"/>
        <w:rPr>
          <w:rFonts w:ascii="Segoe UI" w:hAnsi="Segoe UI" w:cs="Segoe UI"/>
          <w:iCs/>
        </w:rPr>
      </w:pPr>
    </w:p>
    <w:p w14:paraId="61D0F195" w14:textId="77777777" w:rsidR="002412EF" w:rsidRPr="002412EF" w:rsidRDefault="002412EF" w:rsidP="002412EF">
      <w:pPr>
        <w:jc w:val="both"/>
        <w:rPr>
          <w:rFonts w:ascii="Segoe UI" w:hAnsi="Segoe UI" w:cs="Segoe UI"/>
          <w:iCs/>
        </w:rPr>
      </w:pPr>
      <w:r w:rsidRPr="002412EF">
        <w:rPr>
          <w:rFonts w:ascii="Segoe UI" w:hAnsi="Segoe UI" w:cs="Segoe UI"/>
          <w:iCs/>
        </w:rPr>
        <w:t xml:space="preserve">Presenilin-1 (Psen1) gene expression was significantly downregulated with intestinal inflammation in both mice and human patients with IBD. Inducing deletion of both Psen1 and Presenilin-2 (Psen2) genes caused rapid weight loss in mice and spontaneous development of inflammation, with mice exhibiting epithelial barrier disruption. Intestinal cells lacking presenilin showed impaired Notch signalling and dysregulated epithelial differentiation.  </w:t>
      </w:r>
    </w:p>
    <w:p w14:paraId="27D0D977" w14:textId="77777777" w:rsidR="002412EF" w:rsidRPr="002412EF" w:rsidRDefault="002412EF" w:rsidP="002412EF">
      <w:pPr>
        <w:jc w:val="both"/>
        <w:rPr>
          <w:rFonts w:ascii="Segoe UI" w:hAnsi="Segoe UI" w:cs="Segoe UI"/>
          <w:iCs/>
        </w:rPr>
      </w:pPr>
    </w:p>
    <w:p w14:paraId="12337922" w14:textId="77777777" w:rsidR="002412EF" w:rsidRPr="002412EF" w:rsidRDefault="002412EF" w:rsidP="002412EF">
      <w:pPr>
        <w:jc w:val="both"/>
        <w:rPr>
          <w:rFonts w:ascii="Segoe UI" w:hAnsi="Segoe UI" w:cs="Segoe UI"/>
          <w:iCs/>
        </w:rPr>
      </w:pPr>
      <w:r w:rsidRPr="002412EF">
        <w:rPr>
          <w:rFonts w:ascii="Segoe UI" w:hAnsi="Segoe UI" w:cs="Segoe UI"/>
          <w:iCs/>
        </w:rPr>
        <w:t xml:space="preserve">This study provides important clues about the role of presenilin genes in gut homeostasis. Based on these findings, </w:t>
      </w:r>
      <w:proofErr w:type="spellStart"/>
      <w:r w:rsidRPr="002412EF">
        <w:rPr>
          <w:rFonts w:ascii="Segoe UI" w:hAnsi="Segoe UI" w:cs="Segoe UI"/>
          <w:iCs/>
        </w:rPr>
        <w:t>presenilins</w:t>
      </w:r>
      <w:proofErr w:type="spellEnd"/>
      <w:r w:rsidRPr="002412EF">
        <w:rPr>
          <w:rFonts w:ascii="Segoe UI" w:hAnsi="Segoe UI" w:cs="Segoe UI"/>
          <w:iCs/>
        </w:rPr>
        <w:t xml:space="preserve"> could potentially be novel therapeutic targets for future treatments seeking to promote intestinal barrier function as a means of controlling intestinal inflammation.</w:t>
      </w:r>
    </w:p>
    <w:p w14:paraId="312A62B3" w14:textId="77777777" w:rsidR="008743EE" w:rsidRPr="002412EF" w:rsidRDefault="008743EE">
      <w:pPr>
        <w:rPr>
          <w:rFonts w:ascii="Segoe UI" w:hAnsi="Segoe UI" w:cs="Segoe UI"/>
          <w:sz w:val="28"/>
          <w:szCs w:val="28"/>
        </w:rPr>
      </w:pPr>
    </w:p>
    <w:sectPr w:rsidR="008743EE" w:rsidRPr="00241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EF"/>
    <w:rsid w:val="00163271"/>
    <w:rsid w:val="002412EF"/>
    <w:rsid w:val="0087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D937"/>
  <w15:chartTrackingRefBased/>
  <w15:docId w15:val="{C8C30EE4-19D0-497E-AC0E-B54A02BB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2EF"/>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1</cp:revision>
  <dcterms:created xsi:type="dcterms:W3CDTF">2024-11-06T10:24:00Z</dcterms:created>
  <dcterms:modified xsi:type="dcterms:W3CDTF">2024-11-06T10:25:00Z</dcterms:modified>
</cp:coreProperties>
</file>